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80" w:lineRule="atLeast"/>
        <w:jc w:val="center"/>
        <w:textAlignment w:val="auto"/>
        <w:outlineLvl w:val="9"/>
        <w:rPr>
          <w:rFonts w:hint="eastAsia" w:ascii="微软雅黑" w:hAnsi="微软雅黑" w:eastAsia="微软雅黑"/>
          <w:b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2015版</w:t>
      </w:r>
      <w:r>
        <w:rPr>
          <w:rFonts w:hint="eastAsia" w:ascii="微软雅黑" w:hAnsi="微软雅黑" w:eastAsia="微软雅黑"/>
          <w:b/>
          <w:sz w:val="30"/>
          <w:szCs w:val="30"/>
        </w:rPr>
        <w:t>自然地理与资源环境专业培养方案</w:t>
      </w:r>
    </w:p>
    <w:bookmarkEnd w:id="0"/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一、专业代码及</w:t>
      </w:r>
      <w:r>
        <w:rPr>
          <w:rFonts w:hint="eastAsia" w:ascii="微软雅黑" w:hAnsi="微软雅黑" w:eastAsia="微软雅黑"/>
          <w:lang w:eastAsia="zh-CN"/>
        </w:rPr>
        <w:t>专业</w:t>
      </w:r>
      <w:r>
        <w:rPr>
          <w:rFonts w:hint="eastAsia" w:ascii="微软雅黑" w:hAnsi="微软雅黑" w:eastAsia="微软雅黑"/>
        </w:rPr>
        <w:t>名称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专业代码：070502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专业名称：自然地理与资源环境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二、培养目标及规格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（一）培养目标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本专业培养具备自然地理与资源环境的基本理论、知识和技能，具有创新意识和实践能力，接受严格科学思维的训练和良好的专业技能训练，具有一定的开展科学研究的能力，立足于地球表层特征及其变化、自然资源管理和保护、环境保护、3S技术，能在政府部门、企事业等单位从事自然地理过程、环境变化研究和资源管理、环境保护或应用的德、智、体全面发展的</w:t>
      </w:r>
      <w:r>
        <w:rPr>
          <w:rFonts w:hint="eastAsia" w:ascii="微软雅黑" w:hAnsi="微软雅黑" w:eastAsia="微软雅黑"/>
          <w:lang w:eastAsia="zh-CN"/>
        </w:rPr>
        <w:t>应用型</w:t>
      </w:r>
      <w:r>
        <w:rPr>
          <w:rFonts w:hint="eastAsia" w:ascii="微软雅黑" w:hAnsi="微软雅黑" w:eastAsia="微软雅黑"/>
        </w:rPr>
        <w:t>专门人才。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（二）培养规格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1. 德育方面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坚持党的基本路线，拥护党的各项方针政策；爱祖国，爱真理，爱科学；诚实守信，树立科学的世界观、价值观和人生观；具有改革创新意识；具有奉献精神、团队精神和吃苦精神，具有良好的意志品质。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2. 智育方面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掌握扎实的自然地理与资源环境基本原理、基础知识和基本方法，了解自然地理与资源环境专业的理论前沿、发展现状、应用前景和最新发展，具有本专业相关的多学科知识，了解国家环境保护、可持续发展战略等有关政策和法规；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掌握自然地理、资源环境管理等方面的观测、分析和应用技术，具有较熟练的遥感和地信技术的应用能力，掌握资料查询、文献检索与运用现代信息技术获得相关信息的基本方法，具有实验设计、操作、分析、归纳、整理能力与学术交流的能力；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（3）掌握一门外语和计算机应用技能，达到规定的等级；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（4）接受良好的科学思维和科学方法的基本训练，具有创新意识、协同攻关能力及科学研究的初步能力。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（5）具备健全的人格和健康的身心，具有一定的调查研究与决策、组织管理能力和口头语文字表达能力，具有加好的组织管理、环境适应和团队合作能力。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3. 体育、美育及其它方面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达到国家规定的《大学生体育合格标准》，掌握体育运动的基础知识和科学锻炼身体的基本方法，具有良好的卫生习惯和生活习惯，具有健康的身体素质和心理素质，具备一定的艺术审美修养。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三</w:t>
      </w:r>
      <w:r>
        <w:rPr>
          <w:rFonts w:hint="eastAsia" w:ascii="微软雅黑" w:hAnsi="微软雅黑" w:eastAsia="微软雅黑"/>
        </w:rPr>
        <w:t>、专业核心课程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自然地理学（地质学基础、地貌学、气象学与气候学、水文学基础、植物地理学、土壤地理学）、环境学概论、地理信息系统原理及应用、环境化学、测量与地图学。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四</w:t>
      </w:r>
      <w:r>
        <w:rPr>
          <w:rFonts w:hint="eastAsia" w:ascii="微软雅黑" w:hAnsi="微软雅黑" w:eastAsia="微软雅黑"/>
        </w:rPr>
        <w:t>、学制及修业年限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基本学制4年。具体修业年限3—8年，学生可根据自身情况，选择提前或推迟毕业。学生至少应修满168学分。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五</w:t>
      </w:r>
      <w:r>
        <w:rPr>
          <w:rFonts w:hint="eastAsia" w:ascii="微软雅黑" w:hAnsi="微软雅黑" w:eastAsia="微软雅黑"/>
        </w:rPr>
        <w:t>、授予学位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理学学士。</w:t>
      </w:r>
    </w:p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六</w:t>
      </w:r>
      <w:r>
        <w:rPr>
          <w:rFonts w:hint="eastAsia" w:ascii="微软雅黑" w:hAnsi="微软雅黑" w:eastAsia="微软雅黑"/>
        </w:rPr>
        <w:t>、课程结构及学分构成表</w:t>
      </w:r>
    </w:p>
    <w:p>
      <w:pPr>
        <w:keepNext/>
        <w:wordWrap/>
        <w:ind w:firstLine="480" w:firstLineChars="200"/>
        <w:jc w:val="center"/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自然地理与资源环境专业课程结构及学分构成表</w:t>
      </w:r>
    </w:p>
    <w:tbl>
      <w:tblPr>
        <w:tblStyle w:val="19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701"/>
        <w:gridCol w:w="2326"/>
        <w:gridCol w:w="765"/>
        <w:gridCol w:w="1275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047" w:type="dxa"/>
            <w:gridSpan w:val="3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课程结构（学分）</w:t>
            </w:r>
          </w:p>
        </w:tc>
        <w:tc>
          <w:tcPr>
            <w:tcW w:w="765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学分</w:t>
            </w:r>
          </w:p>
        </w:tc>
        <w:tc>
          <w:tcPr>
            <w:tcW w:w="1275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占总学分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的比例%</w:t>
            </w:r>
          </w:p>
        </w:tc>
        <w:tc>
          <w:tcPr>
            <w:tcW w:w="1757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721" w:type="dxa"/>
            <w:gridSpan w:val="2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必修课(114学分)</w:t>
            </w:r>
          </w:p>
        </w:tc>
        <w:tc>
          <w:tcPr>
            <w:tcW w:w="23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通识教育平台课程</w:t>
            </w:r>
          </w:p>
        </w:tc>
        <w:tc>
          <w:tcPr>
            <w:tcW w:w="76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4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28.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5</w:t>
            </w:r>
          </w:p>
        </w:tc>
        <w:tc>
          <w:tcPr>
            <w:tcW w:w="17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721" w:type="dxa"/>
            <w:gridSpan w:val="2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3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学科基础平台课程</w:t>
            </w:r>
          </w:p>
        </w:tc>
        <w:tc>
          <w:tcPr>
            <w:tcW w:w="76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18.5</w:t>
            </w:r>
          </w:p>
        </w:tc>
        <w:tc>
          <w:tcPr>
            <w:tcW w:w="17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721" w:type="dxa"/>
            <w:gridSpan w:val="2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3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专业基础平台课程</w:t>
            </w:r>
          </w:p>
        </w:tc>
        <w:tc>
          <w:tcPr>
            <w:tcW w:w="76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35</w:t>
            </w:r>
          </w:p>
        </w:tc>
        <w:tc>
          <w:tcPr>
            <w:tcW w:w="127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20.8</w:t>
            </w:r>
          </w:p>
        </w:tc>
        <w:tc>
          <w:tcPr>
            <w:tcW w:w="17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20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选修课(54学分) </w:t>
            </w:r>
          </w:p>
        </w:tc>
        <w:tc>
          <w:tcPr>
            <w:tcW w:w="170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限制性选修课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3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专业拓展平台课程</w:t>
            </w:r>
          </w:p>
        </w:tc>
        <w:tc>
          <w:tcPr>
            <w:tcW w:w="76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18.5</w:t>
            </w:r>
          </w:p>
        </w:tc>
        <w:tc>
          <w:tcPr>
            <w:tcW w:w="17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任意性选修课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3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素质拓展平台课程（包括校级公选课和专业任选课）</w:t>
            </w:r>
          </w:p>
        </w:tc>
        <w:tc>
          <w:tcPr>
            <w:tcW w:w="76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23</w:t>
            </w:r>
          </w:p>
        </w:tc>
        <w:tc>
          <w:tcPr>
            <w:tcW w:w="127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13.7</w:t>
            </w:r>
          </w:p>
        </w:tc>
        <w:tc>
          <w:tcPr>
            <w:tcW w:w="175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含跨专业修读10学分，其中文理交叉选4学分。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721" w:type="dxa"/>
            <w:gridSpan w:val="2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合计</w:t>
            </w:r>
          </w:p>
        </w:tc>
        <w:tc>
          <w:tcPr>
            <w:tcW w:w="232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168</w:t>
            </w:r>
          </w:p>
        </w:tc>
        <w:tc>
          <w:tcPr>
            <w:tcW w:w="127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</w:t>
            </w:r>
          </w:p>
        </w:tc>
        <w:tc>
          <w:tcPr>
            <w:tcW w:w="17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</w:tbl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七、实践性教学环节构成</w:t>
      </w:r>
    </w:p>
    <w:p>
      <w:pPr>
        <w:keepNext/>
        <w:wordWrap/>
        <w:ind w:firstLine="480" w:firstLineChars="200"/>
        <w:jc w:val="center"/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自然地理与资源环境专业实践性教学环节构成</w:t>
      </w:r>
    </w:p>
    <w:tbl>
      <w:tblPr>
        <w:tblStyle w:val="19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827"/>
        <w:gridCol w:w="1812"/>
        <w:gridCol w:w="1610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96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名  称</w:t>
            </w:r>
          </w:p>
        </w:tc>
        <w:tc>
          <w:tcPr>
            <w:tcW w:w="827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学分</w:t>
            </w:r>
          </w:p>
        </w:tc>
        <w:tc>
          <w:tcPr>
            <w:tcW w:w="1812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课内学时或周数</w:t>
            </w:r>
          </w:p>
        </w:tc>
        <w:tc>
          <w:tcPr>
            <w:tcW w:w="1610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安排学期</w:t>
            </w:r>
          </w:p>
        </w:tc>
        <w:tc>
          <w:tcPr>
            <w:tcW w:w="2199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96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实验课</w:t>
            </w:r>
          </w:p>
        </w:tc>
        <w:tc>
          <w:tcPr>
            <w:tcW w:w="827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</w:t>
            </w:r>
          </w:p>
        </w:tc>
        <w:tc>
          <w:tcPr>
            <w:tcW w:w="1812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195学时</w:t>
            </w:r>
          </w:p>
        </w:tc>
        <w:tc>
          <w:tcPr>
            <w:tcW w:w="161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第一、二、三、五、六学期</w:t>
            </w:r>
          </w:p>
        </w:tc>
        <w:tc>
          <w:tcPr>
            <w:tcW w:w="2199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96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课程实践</w:t>
            </w:r>
          </w:p>
        </w:tc>
        <w:tc>
          <w:tcPr>
            <w:tcW w:w="827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</w:t>
            </w:r>
          </w:p>
        </w:tc>
        <w:tc>
          <w:tcPr>
            <w:tcW w:w="1812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264学时</w:t>
            </w:r>
          </w:p>
        </w:tc>
        <w:tc>
          <w:tcPr>
            <w:tcW w:w="161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第一、二、三、四、六学期</w:t>
            </w:r>
          </w:p>
        </w:tc>
        <w:tc>
          <w:tcPr>
            <w:tcW w:w="2199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9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地质地貌实习</w:t>
            </w:r>
          </w:p>
        </w:tc>
        <w:tc>
          <w:tcPr>
            <w:tcW w:w="8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181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161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第二学期</w:t>
            </w:r>
          </w:p>
        </w:tc>
        <w:tc>
          <w:tcPr>
            <w:tcW w:w="2199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9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测量与地图学实习</w:t>
            </w:r>
          </w:p>
        </w:tc>
        <w:tc>
          <w:tcPr>
            <w:tcW w:w="8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181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161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第二学期</w:t>
            </w:r>
          </w:p>
        </w:tc>
        <w:tc>
          <w:tcPr>
            <w:tcW w:w="2199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9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环境学概论实习</w:t>
            </w:r>
          </w:p>
        </w:tc>
        <w:tc>
          <w:tcPr>
            <w:tcW w:w="8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181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161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第三学期</w:t>
            </w:r>
          </w:p>
        </w:tc>
        <w:tc>
          <w:tcPr>
            <w:tcW w:w="2199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9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气象水文实习</w:t>
            </w:r>
          </w:p>
        </w:tc>
        <w:tc>
          <w:tcPr>
            <w:tcW w:w="8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1812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161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第三学期</w:t>
            </w:r>
          </w:p>
        </w:tc>
        <w:tc>
          <w:tcPr>
            <w:tcW w:w="2199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9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土壤地理和植物地理实习</w:t>
            </w:r>
          </w:p>
        </w:tc>
        <w:tc>
          <w:tcPr>
            <w:tcW w:w="8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1812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161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第四学期</w:t>
            </w:r>
          </w:p>
        </w:tc>
        <w:tc>
          <w:tcPr>
            <w:tcW w:w="2199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9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环境工程学实习</w:t>
            </w:r>
          </w:p>
        </w:tc>
        <w:tc>
          <w:tcPr>
            <w:tcW w:w="827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181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161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第五学期</w:t>
            </w:r>
          </w:p>
        </w:tc>
        <w:tc>
          <w:tcPr>
            <w:tcW w:w="2199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9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专业实习</w:t>
            </w:r>
          </w:p>
        </w:tc>
        <w:tc>
          <w:tcPr>
            <w:tcW w:w="8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</w:t>
            </w:r>
          </w:p>
        </w:tc>
        <w:tc>
          <w:tcPr>
            <w:tcW w:w="181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6周</w:t>
            </w:r>
          </w:p>
        </w:tc>
        <w:tc>
          <w:tcPr>
            <w:tcW w:w="161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第七学期</w:t>
            </w:r>
          </w:p>
        </w:tc>
        <w:tc>
          <w:tcPr>
            <w:tcW w:w="2199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6周停课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9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学年论文</w:t>
            </w:r>
          </w:p>
        </w:tc>
        <w:tc>
          <w:tcPr>
            <w:tcW w:w="8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181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1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第三、五学期</w:t>
            </w:r>
          </w:p>
        </w:tc>
        <w:tc>
          <w:tcPr>
            <w:tcW w:w="2199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9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毕业论文</w:t>
            </w:r>
          </w:p>
        </w:tc>
        <w:tc>
          <w:tcPr>
            <w:tcW w:w="8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</w:t>
            </w:r>
          </w:p>
        </w:tc>
        <w:tc>
          <w:tcPr>
            <w:tcW w:w="181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8周</w:t>
            </w:r>
          </w:p>
        </w:tc>
        <w:tc>
          <w:tcPr>
            <w:tcW w:w="161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第八学期</w:t>
            </w:r>
          </w:p>
        </w:tc>
        <w:tc>
          <w:tcPr>
            <w:tcW w:w="2199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6周停课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9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国防教育与军事训练</w:t>
            </w:r>
          </w:p>
        </w:tc>
        <w:tc>
          <w:tcPr>
            <w:tcW w:w="8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181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161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第一学期</w:t>
            </w:r>
          </w:p>
        </w:tc>
        <w:tc>
          <w:tcPr>
            <w:tcW w:w="2199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9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实践创新</w:t>
            </w:r>
          </w:p>
        </w:tc>
        <w:tc>
          <w:tcPr>
            <w:tcW w:w="8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1812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1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第八学期</w:t>
            </w:r>
          </w:p>
        </w:tc>
        <w:tc>
          <w:tcPr>
            <w:tcW w:w="2199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学生申请，学院认定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96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小计</w:t>
            </w:r>
          </w:p>
        </w:tc>
        <w:tc>
          <w:tcPr>
            <w:tcW w:w="82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43</w:t>
            </w:r>
          </w:p>
        </w:tc>
        <w:tc>
          <w:tcPr>
            <w:tcW w:w="1812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1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199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</w:tbl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八、专业教学计划总表</w:t>
      </w:r>
    </w:p>
    <w:p>
      <w:pPr>
        <w:keepNext/>
        <w:wordWrap/>
        <w:ind w:firstLine="480" w:firstLineChars="200"/>
        <w:jc w:val="center"/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自然地理与资源环境专业指导性教学计划总表</w:t>
      </w:r>
    </w:p>
    <w:tbl>
      <w:tblPr>
        <w:tblStyle w:val="19"/>
        <w:tblW w:w="88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429"/>
        <w:gridCol w:w="985"/>
        <w:gridCol w:w="2963"/>
        <w:gridCol w:w="574"/>
        <w:gridCol w:w="574"/>
        <w:gridCol w:w="574"/>
        <w:gridCol w:w="574"/>
        <w:gridCol w:w="588"/>
        <w:gridCol w:w="574"/>
        <w:gridCol w:w="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3" w:type="dxa"/>
            <w:gridSpan w:val="2"/>
            <w:vMerge w:val="restart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课程结构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课程编号</w:t>
            </w:r>
          </w:p>
        </w:tc>
        <w:tc>
          <w:tcPr>
            <w:tcW w:w="2963" w:type="dxa"/>
            <w:vMerge w:val="restart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课程名称</w:t>
            </w:r>
          </w:p>
        </w:tc>
        <w:tc>
          <w:tcPr>
            <w:tcW w:w="574" w:type="dxa"/>
            <w:vMerge w:val="restart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分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课内总学时</w:t>
            </w:r>
          </w:p>
        </w:tc>
        <w:tc>
          <w:tcPr>
            <w:tcW w:w="588" w:type="dxa"/>
            <w:vMerge w:val="restart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课外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学时</w:t>
            </w:r>
          </w:p>
        </w:tc>
        <w:tc>
          <w:tcPr>
            <w:tcW w:w="574" w:type="dxa"/>
            <w:vMerge w:val="restart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周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时</w:t>
            </w:r>
          </w:p>
        </w:tc>
        <w:tc>
          <w:tcPr>
            <w:tcW w:w="574" w:type="dxa"/>
            <w:vMerge w:val="restart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6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6"/>
                <w:szCs w:val="18"/>
              </w:rPr>
              <w:t>建议修读学期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29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5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合计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讲授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实验</w:t>
            </w:r>
          </w:p>
        </w:tc>
        <w:tc>
          <w:tcPr>
            <w:tcW w:w="5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5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5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restart"/>
            <w:vAlign w:val="center"/>
          </w:tcPr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必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修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必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修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</w:tc>
        <w:tc>
          <w:tcPr>
            <w:tcW w:w="429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通识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教育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平台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</w:t>
            </w: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51030213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思想道德修养与法律基础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Cultivation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of Ethic Thought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and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Fundamentals of Law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51030222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中国近现代史纲要概论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mpendium of Chinese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Modern  History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51030233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马克思主义基本原理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Introduction to Basic Principles of Marxism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51030256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毛泽东思想和中国特色社会主义理论体系概论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Introduction to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Mao Zedong Thought anf Theoretical System ofSocialism with Chinese Characteristics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51030172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形势与政策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Political Situation and Policy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58030011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普通话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Mandarin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16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16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春/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53030214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大学英语Ⅰ(A)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College EnglishⅠ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(A)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48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48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53030224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大学英语Ⅱ(A)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College English Ⅱ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(A)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53030234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大学英语Ⅲ(A)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College EnglishⅢ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(A)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53030244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大学英语Ⅳ(A)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College English Ⅳ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(A)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56030032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大学计算机基础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College Computer Foundation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56030572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程序设计基础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Foundation of Program Designing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56030471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程序设计基础实验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Experiment to Foundation of Program Designing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59030211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大学体育Ⅰ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College P.E.I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59030221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大学体育Ⅱ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College P.E.Ⅱ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59030231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大学体育Ⅲ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College P.E.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Ⅲ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59030241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大学体育Ⅳ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College P.E.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Ⅳ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61030011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国防教育与军事训练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NationalDefense Education andMilitary Training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2周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14030011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音乐鉴赏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Music Appreciation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春/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17030011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美术鉴赏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Art Appreciation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春/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69030052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大学生心理健康教育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Mental Health Education for College Students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67020031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大学生职业发展与就业指导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Career Planning and Employment Guidance for College Students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18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18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77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小计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48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786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750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264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学科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基础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平台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</w:t>
            </w: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02030042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大学语文（含应用文写作）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College Chinese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春/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03030615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高等数学B（Ⅰ）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Advanced Mathematics B（Ⅰ）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80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80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03030624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高等数学B（Ⅱ）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Advanced Mathematics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B (Ⅱ)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08210543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▲综合自然地理学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Complex physiography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08110053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地球概论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Introduction to the Planet Earth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64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64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08110043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▲地质学基础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Foundation of Geology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64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56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8</w:t>
            </w: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08110063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测量与地图学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Geodesy and Cartography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40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14</w:t>
            </w: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08210401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测量与地图学实习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I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nternship of Geodesy and Cartography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08110303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▲环境学概论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An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Introduction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to Environmental Science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08210311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环境学概论实习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I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nternship of Introduction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to Environmental Science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08110113</w:t>
            </w:r>
          </w:p>
        </w:tc>
        <w:tc>
          <w:tcPr>
            <w:tcW w:w="2963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遥感概论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An Introduction to Remote Sensing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44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</w:t>
            </w: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77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小计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31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528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496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基础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平台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</w:t>
            </w:r>
          </w:p>
        </w:tc>
        <w:tc>
          <w:tcPr>
            <w:tcW w:w="985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08210013</w:t>
            </w:r>
          </w:p>
        </w:tc>
        <w:tc>
          <w:tcPr>
            <w:tcW w:w="2963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地貌学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Geomorphology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08210411</w:t>
            </w:r>
          </w:p>
        </w:tc>
        <w:tc>
          <w:tcPr>
            <w:tcW w:w="2963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地质地貌实习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I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nternship of geological geomorphology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周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08210023</w:t>
            </w:r>
          </w:p>
        </w:tc>
        <w:tc>
          <w:tcPr>
            <w:tcW w:w="2963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气象学与气候学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M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eteorology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and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C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limatology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08210323</w:t>
            </w:r>
          </w:p>
        </w:tc>
        <w:tc>
          <w:tcPr>
            <w:tcW w:w="2963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水文学基础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Foundation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of Hydrology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08210331</w:t>
            </w:r>
          </w:p>
        </w:tc>
        <w:tc>
          <w:tcPr>
            <w:tcW w:w="2963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气象水文实习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I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nternship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of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Meteorological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and 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hydrological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周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08112203</w:t>
            </w:r>
          </w:p>
        </w:tc>
        <w:tc>
          <w:tcPr>
            <w:tcW w:w="2963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▲环境化学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E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nvironmental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C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hemistry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42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12</w:t>
            </w:r>
          </w:p>
        </w:tc>
        <w:tc>
          <w:tcPr>
            <w:tcW w:w="588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0831105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963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▲地理信息系统原理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与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应用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Principles and Use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to Geographic Information System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72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56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6</w:t>
            </w:r>
          </w:p>
        </w:tc>
        <w:tc>
          <w:tcPr>
            <w:tcW w:w="588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08113186</w:t>
            </w:r>
          </w:p>
        </w:tc>
        <w:tc>
          <w:tcPr>
            <w:tcW w:w="2963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专业实习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I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nternship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6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6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周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60030026</w:t>
            </w:r>
          </w:p>
        </w:tc>
        <w:tc>
          <w:tcPr>
            <w:tcW w:w="2963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毕业论文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Thesis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6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8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周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60031133</w:t>
            </w:r>
          </w:p>
        </w:tc>
        <w:tc>
          <w:tcPr>
            <w:tcW w:w="2963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实践创新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Practice nnovation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tcBorders>
              <w:bottom w:val="single" w:color="auto" w:sz="4" w:space="0"/>
            </w:tcBorders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60031111</w:t>
            </w:r>
          </w:p>
        </w:tc>
        <w:tc>
          <w:tcPr>
            <w:tcW w:w="2963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学年论文Ⅰ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Term ThesisⅠ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5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60031121</w:t>
            </w:r>
          </w:p>
        </w:tc>
        <w:tc>
          <w:tcPr>
            <w:tcW w:w="2963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学年论文Ⅱ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Term ThesisⅡ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88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377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小计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35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288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260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28</w:t>
            </w: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8周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01" w:type="dxa"/>
            <w:gridSpan w:val="4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合计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114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6"/>
                <w:szCs w:val="18"/>
              </w:rPr>
            </w:pPr>
            <w:r>
              <w:rPr>
                <w:rFonts w:hint="eastAsia" w:ascii="微软雅黑" w:hAnsi="微软雅黑" w:eastAsia="微软雅黑"/>
                <w:sz w:val="16"/>
                <w:szCs w:val="18"/>
              </w:rPr>
              <w:t>1602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6"/>
                <w:szCs w:val="18"/>
              </w:rPr>
            </w:pPr>
            <w:r>
              <w:rPr>
                <w:rFonts w:hint="eastAsia" w:ascii="微软雅黑" w:hAnsi="微软雅黑" w:eastAsia="微软雅黑"/>
                <w:sz w:val="16"/>
                <w:szCs w:val="18"/>
              </w:rPr>
              <w:t>1506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96</w:t>
            </w:r>
          </w:p>
        </w:tc>
        <w:tc>
          <w:tcPr>
            <w:tcW w:w="58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264</w:t>
            </w: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</w:tbl>
    <w:p>
      <w:pPr>
        <w:wordWrap/>
        <w:rPr>
          <w:rFonts w:hint="eastAsia" w:ascii="微软雅黑" w:hAnsi="微软雅黑" w:eastAsia="微软雅黑"/>
          <w:lang w:eastAsia="zh-CN"/>
        </w:rPr>
      </w:pPr>
    </w:p>
    <w:tbl>
      <w:tblPr>
        <w:tblStyle w:val="19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409"/>
        <w:gridCol w:w="410"/>
        <w:gridCol w:w="409"/>
        <w:gridCol w:w="1057"/>
        <w:gridCol w:w="2351"/>
        <w:gridCol w:w="544"/>
        <w:gridCol w:w="564"/>
        <w:gridCol w:w="538"/>
        <w:gridCol w:w="538"/>
        <w:gridCol w:w="538"/>
        <w:gridCol w:w="538"/>
        <w:gridCol w:w="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29" w:type="dxa"/>
            <w:gridSpan w:val="3"/>
            <w:vMerge w:val="restart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课程结构</w:t>
            </w:r>
          </w:p>
        </w:tc>
        <w:tc>
          <w:tcPr>
            <w:tcW w:w="1466" w:type="dxa"/>
            <w:gridSpan w:val="2"/>
            <w:vMerge w:val="restart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课程编号</w:t>
            </w:r>
          </w:p>
        </w:tc>
        <w:tc>
          <w:tcPr>
            <w:tcW w:w="2351" w:type="dxa"/>
            <w:vMerge w:val="restart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课程名称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分</w:t>
            </w:r>
          </w:p>
        </w:tc>
        <w:tc>
          <w:tcPr>
            <w:tcW w:w="1640" w:type="dxa"/>
            <w:gridSpan w:val="3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课内总学时</w:t>
            </w:r>
          </w:p>
        </w:tc>
        <w:tc>
          <w:tcPr>
            <w:tcW w:w="538" w:type="dxa"/>
            <w:vMerge w:val="restart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外学时</w:t>
            </w:r>
          </w:p>
        </w:tc>
        <w:tc>
          <w:tcPr>
            <w:tcW w:w="538" w:type="dxa"/>
            <w:vMerge w:val="restart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周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时</w:t>
            </w:r>
          </w:p>
        </w:tc>
        <w:tc>
          <w:tcPr>
            <w:tcW w:w="538" w:type="dxa"/>
            <w:vMerge w:val="restart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6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6"/>
                <w:szCs w:val="18"/>
              </w:rPr>
              <w:t>建议修读学期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29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23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合计</w:t>
            </w:r>
          </w:p>
        </w:tc>
        <w:tc>
          <w:tcPr>
            <w:tcW w:w="5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讲授</w:t>
            </w:r>
          </w:p>
        </w:tc>
        <w:tc>
          <w:tcPr>
            <w:tcW w:w="538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实验</w:t>
            </w:r>
          </w:p>
        </w:tc>
        <w:tc>
          <w:tcPr>
            <w:tcW w:w="5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5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5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修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修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</w:tc>
        <w:tc>
          <w:tcPr>
            <w:tcW w:w="409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限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制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性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修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</w:tc>
        <w:tc>
          <w:tcPr>
            <w:tcW w:w="410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专业拓展平台课程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</w:tc>
        <w:tc>
          <w:tcPr>
            <w:tcW w:w="409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自然地理与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资源</w:t>
            </w: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08110332</w:t>
            </w:r>
          </w:p>
        </w:tc>
        <w:tc>
          <w:tcPr>
            <w:tcW w:w="2351" w:type="dxa"/>
            <w:shd w:val="clear" w:color="auto" w:fill="FFFFFF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资源学导论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Introduction to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Resources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08210473</w:t>
            </w:r>
          </w:p>
        </w:tc>
        <w:tc>
          <w:tcPr>
            <w:tcW w:w="2351" w:type="dxa"/>
            <w:shd w:val="clear" w:color="auto" w:fill="FFFFFF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土壤地理学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Style w:val="17"/>
                <w:rFonts w:ascii="微软雅黑" w:hAnsi="微软雅黑" w:eastAsia="微软雅黑"/>
                <w:sz w:val="18"/>
                <w:szCs w:val="18"/>
              </w:rPr>
              <w:t>Soil</w:t>
            </w:r>
            <w:r>
              <w:rPr>
                <w:rStyle w:val="17"/>
                <w:rFonts w:ascii="微软雅黑" w:hAnsi="微软雅黑" w:eastAsia="微软雅黑"/>
                <w:sz w:val="18"/>
                <w:szCs w:val="18"/>
              </w:rPr>
              <w:fldChar w:fldCharType="end"/>
            </w:r>
            <w:r>
              <w:rPr>
                <w:rFonts w:ascii="微软雅黑" w:hAnsi="微软雅黑" w:eastAsia="微软雅黑"/>
                <w:sz w:val="18"/>
                <w:szCs w:val="18"/>
              </w:rPr>
              <w:t> </w:t>
            </w: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Style w:val="17"/>
                <w:rFonts w:ascii="微软雅黑" w:hAnsi="微软雅黑" w:eastAsia="微软雅黑"/>
                <w:sz w:val="18"/>
                <w:szCs w:val="18"/>
              </w:rPr>
              <w:t>Geography</w:t>
            </w:r>
            <w:r>
              <w:rPr>
                <w:rStyle w:val="17"/>
                <w:rFonts w:ascii="微软雅黑" w:hAnsi="微软雅黑" w:eastAsia="微软雅黑"/>
                <w:sz w:val="18"/>
                <w:szCs w:val="18"/>
              </w:rPr>
              <w:fldChar w:fldCharType="end"/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08210042</w:t>
            </w:r>
          </w:p>
        </w:tc>
        <w:tc>
          <w:tcPr>
            <w:tcW w:w="235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植物地理学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Phytogeography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08210491</w:t>
            </w:r>
          </w:p>
        </w:tc>
        <w:tc>
          <w:tcPr>
            <w:tcW w:w="235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土壤地理学和植物地理学实习</w:t>
            </w:r>
          </w:p>
          <w:p>
            <w:pPr>
              <w:shd w:val="clear" w:color="auto" w:fill="FFFFFF"/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ractice</w:t>
            </w: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eastAsia="zh-CN"/>
              </w:rPr>
              <w:t xml:space="preserve"> to </w:t>
            </w: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Style w:val="17"/>
                <w:rFonts w:ascii="微软雅黑" w:hAnsi="微软雅黑" w:eastAsia="微软雅黑"/>
                <w:sz w:val="18"/>
                <w:szCs w:val="18"/>
              </w:rPr>
              <w:t>Soil</w:t>
            </w:r>
            <w:r>
              <w:rPr>
                <w:rStyle w:val="17"/>
                <w:rFonts w:ascii="微软雅黑" w:hAnsi="微软雅黑" w:eastAsia="微软雅黑"/>
                <w:sz w:val="18"/>
                <w:szCs w:val="18"/>
              </w:rPr>
              <w:fldChar w:fldCharType="end"/>
            </w:r>
            <w:r>
              <w:rPr>
                <w:rFonts w:ascii="微软雅黑" w:hAnsi="微软雅黑" w:eastAsia="微软雅黑"/>
                <w:sz w:val="18"/>
                <w:szCs w:val="18"/>
              </w:rPr>
              <w:t> </w:t>
            </w: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Style w:val="17"/>
                <w:rFonts w:ascii="微软雅黑" w:hAnsi="微软雅黑" w:eastAsia="微软雅黑"/>
                <w:sz w:val="18"/>
                <w:szCs w:val="18"/>
              </w:rPr>
              <w:t>Geography</w:t>
            </w:r>
            <w:r>
              <w:rPr>
                <w:rStyle w:val="17"/>
                <w:rFonts w:ascii="微软雅黑" w:hAnsi="微软雅黑" w:eastAsia="微软雅黑"/>
                <w:sz w:val="18"/>
                <w:szCs w:val="18"/>
              </w:rPr>
              <w:fldChar w:fldCharType="end"/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A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nd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Phytogeography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周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08310223</w:t>
            </w:r>
          </w:p>
        </w:tc>
        <w:tc>
          <w:tcPr>
            <w:tcW w:w="235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人文地理学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Human Geography 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08210513</w:t>
            </w:r>
          </w:p>
        </w:tc>
        <w:tc>
          <w:tcPr>
            <w:tcW w:w="235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宝玉石学基础及加工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Foundation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and processing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to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Gemology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4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5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9</w:t>
            </w:r>
          </w:p>
        </w:tc>
        <w:tc>
          <w:tcPr>
            <w:tcW w:w="538" w:type="dxa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08210523</w:t>
            </w:r>
          </w:p>
        </w:tc>
        <w:tc>
          <w:tcPr>
            <w:tcW w:w="235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第四纪地质学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Quaternary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G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eology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08110123</w:t>
            </w:r>
          </w:p>
        </w:tc>
        <w:tc>
          <w:tcPr>
            <w:tcW w:w="235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经济地理学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Economic Geography 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08110322</w:t>
            </w:r>
          </w:p>
        </w:tc>
        <w:tc>
          <w:tcPr>
            <w:tcW w:w="235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灾害地理学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Disaster Geography 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restart"/>
            <w:vAlign w:val="center"/>
          </w:tcPr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环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境资源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</w:t>
            </w: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08310273</w:t>
            </w:r>
          </w:p>
        </w:tc>
        <w:tc>
          <w:tcPr>
            <w:tcW w:w="235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环境监测</w:t>
            </w: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Environment monitoring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08210083</w:t>
            </w:r>
          </w:p>
        </w:tc>
        <w:tc>
          <w:tcPr>
            <w:tcW w:w="235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环境生态学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 xml:space="preserve">Environmental 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E</w:t>
            </w: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cology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08210373</w:t>
            </w:r>
          </w:p>
        </w:tc>
        <w:tc>
          <w:tcPr>
            <w:tcW w:w="235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环境工程学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E</w:t>
            </w: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nvironmental engineering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08210371</w:t>
            </w:r>
          </w:p>
        </w:tc>
        <w:tc>
          <w:tcPr>
            <w:tcW w:w="235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环境工程学实习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Practice to Environmental engineering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周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08310593</w:t>
            </w:r>
          </w:p>
        </w:tc>
        <w:tc>
          <w:tcPr>
            <w:tcW w:w="235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环境质量评价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 xml:space="preserve">Evaluation to </w:t>
            </w: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Environmental quality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42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12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08310473</w:t>
            </w:r>
          </w:p>
        </w:tc>
        <w:tc>
          <w:tcPr>
            <w:tcW w:w="235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工程制图学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Engineering Graphics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08310433</w:t>
            </w:r>
          </w:p>
        </w:tc>
        <w:tc>
          <w:tcPr>
            <w:tcW w:w="235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水资源计算与管理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alculation and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M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anagement of water resources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42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12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08210453</w:t>
            </w:r>
          </w:p>
        </w:tc>
        <w:tc>
          <w:tcPr>
            <w:tcW w:w="235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环境微生物学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Style w:val="42"/>
                <w:rFonts w:ascii="微软雅黑" w:hAnsi="微软雅黑" w:eastAsia="微软雅黑"/>
                <w:bCs/>
                <w:sz w:val="18"/>
                <w:szCs w:val="18"/>
              </w:rPr>
              <w:t>Environmental Microbiology</w:t>
            </w:r>
            <w:r>
              <w:rPr>
                <w:rStyle w:val="41"/>
                <w:rFonts w:ascii="微软雅黑" w:hAnsi="微软雅黑" w:eastAsia="微软雅黑"/>
                <w:sz w:val="18"/>
                <w:szCs w:val="18"/>
              </w:rPr>
              <w:t> 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08113142</w:t>
            </w:r>
          </w:p>
        </w:tc>
        <w:tc>
          <w:tcPr>
            <w:tcW w:w="235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生态修复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 xml:space="preserve">Ecological 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R</w:t>
            </w: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ehabilitation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636" w:type="dxa"/>
            <w:gridSpan w:val="5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小计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：（以上课程限选31分）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31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eastAsia="zh-CN"/>
              </w:rPr>
              <w:t>558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48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69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任意性选修课</w:t>
            </w: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任意性选修课</w:t>
            </w:r>
          </w:p>
        </w:tc>
        <w:tc>
          <w:tcPr>
            <w:tcW w:w="410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素质拓展平台课程</w:t>
            </w: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素质拓展平台课程</w:t>
            </w:r>
          </w:p>
        </w:tc>
        <w:tc>
          <w:tcPr>
            <w:tcW w:w="409" w:type="dxa"/>
            <w:vMerge w:val="restart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专业任选课</w:t>
            </w: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08110282</w:t>
            </w:r>
          </w:p>
        </w:tc>
        <w:tc>
          <w:tcPr>
            <w:tcW w:w="235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经济学基础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F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oundation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to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Economics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08112162</w:t>
            </w:r>
          </w:p>
        </w:tc>
        <w:tc>
          <w:tcPr>
            <w:tcW w:w="235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科技信息收集与论文写作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cademic information collection and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P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aper writing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08210383</w:t>
            </w:r>
          </w:p>
        </w:tc>
        <w:tc>
          <w:tcPr>
            <w:tcW w:w="235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计算机辅助制图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omputer-aided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M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apping 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08113152</w:t>
            </w:r>
          </w:p>
        </w:tc>
        <w:tc>
          <w:tcPr>
            <w:tcW w:w="235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城市规划概论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Introduction to Urban Planning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08210503</w:t>
            </w:r>
          </w:p>
        </w:tc>
        <w:tc>
          <w:tcPr>
            <w:tcW w:w="235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历史气候学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 xml:space="preserve">Historical </w:t>
            </w: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C</w:t>
            </w: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limatology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08110843</w:t>
            </w:r>
          </w:p>
        </w:tc>
        <w:tc>
          <w:tcPr>
            <w:tcW w:w="235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城市地理学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Urban Geography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48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48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tcBorders>
              <w:bottom w:val="nil"/>
            </w:tcBorders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08310682</w:t>
            </w:r>
          </w:p>
        </w:tc>
        <w:tc>
          <w:tcPr>
            <w:tcW w:w="235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环境管理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 xml:space="preserve">Environmental 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m</w:t>
            </w: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anagemen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restart"/>
            <w:tcBorders>
              <w:top w:val="nil"/>
            </w:tcBorders>
            <w:vAlign w:val="center"/>
          </w:tcPr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专业任选课</w:t>
            </w: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08210533</w:t>
            </w:r>
          </w:p>
        </w:tc>
        <w:tc>
          <w:tcPr>
            <w:tcW w:w="235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计量地理学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Q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uantitative</w:t>
            </w:r>
            <w:r>
              <w:rPr>
                <w:rStyle w:val="41"/>
                <w:rFonts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G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eography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08210343</w:t>
            </w:r>
          </w:p>
        </w:tc>
        <w:tc>
          <w:tcPr>
            <w:tcW w:w="235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中国地理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Chinese Geography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08310313</w:t>
            </w:r>
          </w:p>
        </w:tc>
        <w:tc>
          <w:tcPr>
            <w:tcW w:w="235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世界地理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World Geography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48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48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08310673</w:t>
            </w:r>
          </w:p>
        </w:tc>
        <w:tc>
          <w:tcPr>
            <w:tcW w:w="235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生态环境规划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Ecological Environmental Planning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42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12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08113162</w:t>
            </w:r>
          </w:p>
        </w:tc>
        <w:tc>
          <w:tcPr>
            <w:tcW w:w="235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概率论与数理统计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robability and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S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tatistics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08112062</w:t>
            </w:r>
          </w:p>
        </w:tc>
        <w:tc>
          <w:tcPr>
            <w:tcW w:w="235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资源法与环境法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Resource law and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E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nvironmental law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9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08113132</w:t>
            </w:r>
          </w:p>
        </w:tc>
        <w:tc>
          <w:tcPr>
            <w:tcW w:w="235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专业英语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Professional English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48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48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12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08113172</w:t>
            </w:r>
          </w:p>
        </w:tc>
        <w:tc>
          <w:tcPr>
            <w:tcW w:w="2351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气候变化与对策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Climatic variation and Countermeasure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小计：（以上课程任选13分）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234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204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校级公选课</w:t>
            </w:r>
          </w:p>
        </w:tc>
        <w:tc>
          <w:tcPr>
            <w:tcW w:w="6149" w:type="dxa"/>
            <w:gridSpan w:val="8"/>
            <w:vAlign w:val="center"/>
          </w:tcPr>
          <w:p>
            <w:pPr>
              <w:widowControl/>
              <w:wordWrap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见“本科专业全校公选课总表”（10分）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636" w:type="dxa"/>
            <w:gridSpan w:val="5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小计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23</w:t>
            </w:r>
          </w:p>
        </w:tc>
        <w:tc>
          <w:tcPr>
            <w:tcW w:w="564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394</w:t>
            </w:r>
          </w:p>
        </w:tc>
        <w:tc>
          <w:tcPr>
            <w:tcW w:w="538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364</w:t>
            </w:r>
          </w:p>
        </w:tc>
        <w:tc>
          <w:tcPr>
            <w:tcW w:w="538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30</w:t>
            </w:r>
          </w:p>
        </w:tc>
        <w:tc>
          <w:tcPr>
            <w:tcW w:w="538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046" w:type="dxa"/>
            <w:gridSpan w:val="6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合计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564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952</w:t>
            </w:r>
          </w:p>
        </w:tc>
        <w:tc>
          <w:tcPr>
            <w:tcW w:w="538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853</w:t>
            </w:r>
          </w:p>
        </w:tc>
        <w:tc>
          <w:tcPr>
            <w:tcW w:w="538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99</w:t>
            </w:r>
          </w:p>
        </w:tc>
        <w:tc>
          <w:tcPr>
            <w:tcW w:w="538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046" w:type="dxa"/>
            <w:gridSpan w:val="6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总计</w:t>
            </w:r>
          </w:p>
        </w:tc>
        <w:tc>
          <w:tcPr>
            <w:tcW w:w="54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color w:val="auto"/>
                <w:sz w:val="15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5"/>
                <w:szCs w:val="18"/>
                <w:lang w:eastAsia="zh-CN"/>
              </w:rPr>
              <w:t>168</w:t>
            </w:r>
          </w:p>
        </w:tc>
        <w:tc>
          <w:tcPr>
            <w:tcW w:w="564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color w:val="auto"/>
                <w:sz w:val="15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5"/>
                <w:szCs w:val="18"/>
                <w:lang w:eastAsia="zh-CN"/>
              </w:rPr>
              <w:t>2554</w:t>
            </w:r>
          </w:p>
        </w:tc>
        <w:tc>
          <w:tcPr>
            <w:tcW w:w="538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color w:val="auto"/>
                <w:sz w:val="15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5"/>
                <w:szCs w:val="18"/>
                <w:lang w:eastAsia="zh-CN"/>
              </w:rPr>
              <w:t>2359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color w:val="auto"/>
                <w:sz w:val="15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5"/>
                <w:szCs w:val="18"/>
                <w:lang w:eastAsia="zh-CN"/>
              </w:rPr>
              <w:t>195</w:t>
            </w: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color w:val="auto"/>
                <w:sz w:val="15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5"/>
                <w:szCs w:val="18"/>
                <w:lang w:eastAsia="zh-CN"/>
              </w:rPr>
              <w:t>264</w:t>
            </w:r>
          </w:p>
        </w:tc>
        <w:tc>
          <w:tcPr>
            <w:tcW w:w="538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</w:tbl>
    <w:p>
      <w:pPr>
        <w:wordWrap/>
        <w:spacing w:before="60" w:after="60" w:line="380" w:lineRule="exact"/>
        <w:ind w:firstLine="48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九、专业分学年指导性教学计划</w:t>
      </w:r>
    </w:p>
    <w:p>
      <w:pPr>
        <w:wordWrap/>
        <w:ind w:firstLine="480" w:firstLineChars="200"/>
        <w:jc w:val="center"/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自然地理与资源环境专业分学年（学期）指导性教学计划</w:t>
      </w:r>
    </w:p>
    <w:p>
      <w:pPr>
        <w:wordWrap/>
        <w:ind w:firstLine="480" w:firstLineChars="200"/>
        <w:jc w:val="center"/>
        <w:rPr>
          <w:rFonts w:hint="eastAsia" w:ascii="微软雅黑" w:hAnsi="微软雅黑" w:eastAsia="微软雅黑"/>
          <w:bCs/>
          <w:szCs w:val="18"/>
        </w:rPr>
      </w:pPr>
      <w:r>
        <w:rPr>
          <w:rFonts w:hint="eastAsia" w:ascii="微软雅黑" w:hAnsi="微软雅黑" w:eastAsia="微软雅黑"/>
          <w:b/>
          <w:bCs/>
          <w:szCs w:val="18"/>
        </w:rPr>
        <w:t>第一学年</w:t>
      </w:r>
    </w:p>
    <w:tbl>
      <w:tblPr>
        <w:tblStyle w:val="19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25"/>
        <w:gridCol w:w="709"/>
        <w:gridCol w:w="3147"/>
        <w:gridCol w:w="556"/>
        <w:gridCol w:w="603"/>
        <w:gridCol w:w="603"/>
        <w:gridCol w:w="603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开课学期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课程性质</w:t>
            </w:r>
          </w:p>
        </w:tc>
        <w:tc>
          <w:tcPr>
            <w:tcW w:w="3147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课程名称</w:t>
            </w:r>
          </w:p>
        </w:tc>
        <w:tc>
          <w:tcPr>
            <w:tcW w:w="556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学分</w:t>
            </w:r>
          </w:p>
        </w:tc>
        <w:tc>
          <w:tcPr>
            <w:tcW w:w="603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周讲授学时</w:t>
            </w:r>
          </w:p>
        </w:tc>
        <w:tc>
          <w:tcPr>
            <w:tcW w:w="603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课内总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学时</w:t>
            </w:r>
          </w:p>
        </w:tc>
        <w:tc>
          <w:tcPr>
            <w:tcW w:w="603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课外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学时</w:t>
            </w:r>
          </w:p>
        </w:tc>
        <w:tc>
          <w:tcPr>
            <w:tcW w:w="1206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第一学期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（秋）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必修课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通识教育平台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</w:t>
            </w:r>
          </w:p>
        </w:tc>
        <w:tc>
          <w:tcPr>
            <w:tcW w:w="314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思想道德修养与法律基础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Cultivation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of Ethic Thought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and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Fundamentals of Law</w:t>
            </w:r>
          </w:p>
        </w:tc>
        <w:tc>
          <w:tcPr>
            <w:tcW w:w="55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120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大学英语Ⅰ(A)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College English Ⅰ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(A)</w:t>
            </w:r>
          </w:p>
        </w:tc>
        <w:tc>
          <w:tcPr>
            <w:tcW w:w="55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48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120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大学计算机基础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宋体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College Computer Foundation</w:t>
            </w:r>
          </w:p>
        </w:tc>
        <w:tc>
          <w:tcPr>
            <w:tcW w:w="55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32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120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大学体育Ⅰ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College P.E.I</w:t>
            </w:r>
          </w:p>
        </w:tc>
        <w:tc>
          <w:tcPr>
            <w:tcW w:w="55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32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国防教育与军事训练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National Defense Education andMilitary Training</w:t>
            </w:r>
            <w:r>
              <w:rPr>
                <w:rFonts w:hint="eastAsia" w:ascii="微软雅黑" w:hAnsi="微软雅黑" w:eastAsia="微软雅黑" w:cs="Tahoma"/>
                <w:sz w:val="18"/>
                <w:szCs w:val="18"/>
              </w:rPr>
              <w:t xml:space="preserve"> T</w:t>
            </w:r>
            <w:r>
              <w:rPr>
                <w:rFonts w:ascii="微软雅黑" w:hAnsi="微软雅黑" w:eastAsia="微软雅黑" w:cs="Tahoma"/>
                <w:sz w:val="18"/>
                <w:szCs w:val="18"/>
              </w:rPr>
              <w:t>raining</w:t>
            </w:r>
          </w:p>
        </w:tc>
        <w:tc>
          <w:tcPr>
            <w:tcW w:w="55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形势与政策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Political Situation and Policy</w:t>
            </w:r>
          </w:p>
        </w:tc>
        <w:tc>
          <w:tcPr>
            <w:tcW w:w="55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每周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大学生心理健康教育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Mental Health Education for College Students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</w:t>
            </w:r>
          </w:p>
        </w:tc>
        <w:tc>
          <w:tcPr>
            <w:tcW w:w="55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32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普通话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Mandarin</w:t>
            </w:r>
          </w:p>
        </w:tc>
        <w:tc>
          <w:tcPr>
            <w:tcW w:w="55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16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学科基础平台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</w:t>
            </w:r>
          </w:p>
        </w:tc>
        <w:tc>
          <w:tcPr>
            <w:tcW w:w="314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高等数学B（Ⅰ）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Advanced Mathematics B（Ⅰ）</w:t>
            </w:r>
          </w:p>
        </w:tc>
        <w:tc>
          <w:tcPr>
            <w:tcW w:w="55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5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5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80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地球概论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Introduction to the Planet Earth</w:t>
            </w:r>
          </w:p>
        </w:tc>
        <w:tc>
          <w:tcPr>
            <w:tcW w:w="55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4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64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地质学基础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Foundation of Geology</w:t>
            </w:r>
          </w:p>
        </w:tc>
        <w:tc>
          <w:tcPr>
            <w:tcW w:w="55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4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64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81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小计</w:t>
            </w:r>
          </w:p>
        </w:tc>
        <w:tc>
          <w:tcPr>
            <w:tcW w:w="55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25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25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400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96</w:t>
            </w:r>
          </w:p>
        </w:tc>
        <w:tc>
          <w:tcPr>
            <w:tcW w:w="120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第二学期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（春）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必修课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必修课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通识教育平台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</w:t>
            </w:r>
          </w:p>
        </w:tc>
        <w:tc>
          <w:tcPr>
            <w:tcW w:w="314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中国近现代史纲要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mpendium of Chinese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Modern  History </w:t>
            </w:r>
          </w:p>
        </w:tc>
        <w:tc>
          <w:tcPr>
            <w:tcW w:w="55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大学英语Ⅱ(A)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College English Ⅱ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(A)</w:t>
            </w:r>
          </w:p>
        </w:tc>
        <w:tc>
          <w:tcPr>
            <w:tcW w:w="55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120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程序设计基础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Foundation of Program Designing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 xml:space="preserve"> </w:t>
            </w:r>
          </w:p>
        </w:tc>
        <w:tc>
          <w:tcPr>
            <w:tcW w:w="55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36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120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程序设计基础实验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Experiment to Foundation of Program Designing</w:t>
            </w:r>
          </w:p>
        </w:tc>
        <w:tc>
          <w:tcPr>
            <w:tcW w:w="55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36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120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大学体育Ⅱ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College P.E.Ⅱ</w:t>
            </w:r>
          </w:p>
        </w:tc>
        <w:tc>
          <w:tcPr>
            <w:tcW w:w="55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形势与政策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Political Situation and Policy</w:t>
            </w:r>
          </w:p>
        </w:tc>
        <w:tc>
          <w:tcPr>
            <w:tcW w:w="55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每周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学科基础平台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</w:t>
            </w:r>
          </w:p>
        </w:tc>
        <w:tc>
          <w:tcPr>
            <w:tcW w:w="314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大学语文（含应用文写作）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College Chinese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 xml:space="preserve"> </w:t>
            </w:r>
          </w:p>
        </w:tc>
        <w:tc>
          <w:tcPr>
            <w:tcW w:w="55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32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147" w:type="dxa"/>
            <w:vAlign w:val="bottom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高等数学B（Ⅱ）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Advanced Mathematics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B (Ⅱ)</w:t>
            </w:r>
          </w:p>
        </w:tc>
        <w:tc>
          <w:tcPr>
            <w:tcW w:w="556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603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72</w:t>
            </w:r>
          </w:p>
        </w:tc>
        <w:tc>
          <w:tcPr>
            <w:tcW w:w="603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测量与地图学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Geodesy and Cartography</w:t>
            </w:r>
          </w:p>
        </w:tc>
        <w:tc>
          <w:tcPr>
            <w:tcW w:w="556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3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603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测量与地图学实习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I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nternship of Geodesy and Cartography</w:t>
            </w:r>
          </w:p>
        </w:tc>
        <w:tc>
          <w:tcPr>
            <w:tcW w:w="556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0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</w:p>
        </w:tc>
        <w:tc>
          <w:tcPr>
            <w:tcW w:w="60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</w:rPr>
              <w:t>2周</w:t>
            </w:r>
          </w:p>
        </w:tc>
        <w:tc>
          <w:tcPr>
            <w:tcW w:w="603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专业基础平台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</w:t>
            </w:r>
          </w:p>
        </w:tc>
        <w:tc>
          <w:tcPr>
            <w:tcW w:w="314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地貌学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Geomorphology</w:t>
            </w:r>
          </w:p>
        </w:tc>
        <w:tc>
          <w:tcPr>
            <w:tcW w:w="556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3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地质地貌实习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Internship of geological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G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eomorphology</w:t>
            </w:r>
          </w:p>
        </w:tc>
        <w:tc>
          <w:tcPr>
            <w:tcW w:w="556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0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</w:p>
        </w:tc>
        <w:tc>
          <w:tcPr>
            <w:tcW w:w="60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</w:rPr>
              <w:t>2周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气象学与气候学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M</w:t>
            </w:r>
            <w:r>
              <w:rPr>
                <w:rFonts w:ascii="微软雅黑" w:hAnsi="微软雅黑" w:eastAsia="微软雅黑"/>
                <w:sz w:val="18"/>
              </w:rPr>
              <w:t xml:space="preserve">eteorology and </w:t>
            </w:r>
            <w:r>
              <w:rPr>
                <w:rFonts w:hint="eastAsia" w:ascii="微软雅黑" w:hAnsi="微软雅黑" w:eastAsia="微软雅黑"/>
                <w:sz w:val="18"/>
              </w:rPr>
              <w:t>C</w:t>
            </w:r>
            <w:r>
              <w:rPr>
                <w:rFonts w:ascii="微软雅黑" w:hAnsi="微软雅黑" w:eastAsia="微软雅黑"/>
                <w:sz w:val="18"/>
              </w:rPr>
              <w:t>limatology</w:t>
            </w:r>
          </w:p>
        </w:tc>
        <w:tc>
          <w:tcPr>
            <w:tcW w:w="556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2</w:t>
            </w:r>
          </w:p>
        </w:tc>
        <w:tc>
          <w:tcPr>
            <w:tcW w:w="60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</w:t>
            </w:r>
          </w:p>
        </w:tc>
        <w:tc>
          <w:tcPr>
            <w:tcW w:w="603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54</w:t>
            </w:r>
          </w:p>
        </w:tc>
        <w:tc>
          <w:tcPr>
            <w:tcW w:w="603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81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小计</w:t>
            </w:r>
          </w:p>
        </w:tc>
        <w:tc>
          <w:tcPr>
            <w:tcW w:w="556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26</w:t>
            </w:r>
          </w:p>
        </w:tc>
        <w:tc>
          <w:tcPr>
            <w:tcW w:w="603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26</w:t>
            </w:r>
          </w:p>
        </w:tc>
        <w:tc>
          <w:tcPr>
            <w:tcW w:w="603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464</w:t>
            </w:r>
          </w:p>
        </w:tc>
        <w:tc>
          <w:tcPr>
            <w:tcW w:w="603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108</w:t>
            </w:r>
          </w:p>
        </w:tc>
        <w:tc>
          <w:tcPr>
            <w:tcW w:w="1206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6"/>
                <w:szCs w:val="18"/>
                <w:lang w:eastAsia="zh-CN"/>
              </w:rPr>
              <w:t>选</w:t>
            </w:r>
            <w:r>
              <w:rPr>
                <w:rFonts w:hint="eastAsia" w:ascii="微软雅黑" w:hAnsi="微软雅黑" w:eastAsia="微软雅黑"/>
                <w:sz w:val="16"/>
                <w:szCs w:val="18"/>
              </w:rPr>
              <w:t>修课</w:t>
            </w:r>
          </w:p>
        </w:tc>
        <w:tc>
          <w:tcPr>
            <w:tcW w:w="70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任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</w:t>
            </w:r>
          </w:p>
        </w:tc>
        <w:tc>
          <w:tcPr>
            <w:tcW w:w="314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经济学基础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F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oundation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to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Economics</w:t>
            </w:r>
          </w:p>
        </w:tc>
        <w:tc>
          <w:tcPr>
            <w:tcW w:w="55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603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</w:tbl>
    <w:p>
      <w:pPr>
        <w:wordWrap/>
        <w:spacing w:line="360" w:lineRule="auto"/>
        <w:ind w:firstLine="480" w:firstLineChars="200"/>
        <w:jc w:val="center"/>
        <w:rPr>
          <w:rFonts w:hint="eastAsia" w:ascii="微软雅黑" w:hAnsi="微软雅黑" w:eastAsia="微软雅黑"/>
          <w:b/>
          <w:bCs/>
          <w:szCs w:val="18"/>
        </w:rPr>
      </w:pPr>
      <w:r>
        <w:rPr>
          <w:rFonts w:hint="eastAsia" w:ascii="微软雅黑" w:hAnsi="微软雅黑" w:eastAsia="微软雅黑"/>
          <w:b/>
          <w:bCs/>
          <w:szCs w:val="18"/>
        </w:rPr>
        <w:t>第二学年</w:t>
      </w:r>
    </w:p>
    <w:tbl>
      <w:tblPr>
        <w:tblStyle w:val="19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9"/>
        <w:gridCol w:w="750"/>
        <w:gridCol w:w="2998"/>
        <w:gridCol w:w="600"/>
        <w:gridCol w:w="600"/>
        <w:gridCol w:w="600"/>
        <w:gridCol w:w="600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8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开课学期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课程性质</w:t>
            </w:r>
          </w:p>
        </w:tc>
        <w:tc>
          <w:tcPr>
            <w:tcW w:w="2998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课程名称</w:t>
            </w:r>
          </w:p>
        </w:tc>
        <w:tc>
          <w:tcPr>
            <w:tcW w:w="600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学分</w:t>
            </w:r>
          </w:p>
        </w:tc>
        <w:tc>
          <w:tcPr>
            <w:tcW w:w="600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周讲授学时</w:t>
            </w:r>
          </w:p>
        </w:tc>
        <w:tc>
          <w:tcPr>
            <w:tcW w:w="600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课内总学时</w:t>
            </w:r>
          </w:p>
        </w:tc>
        <w:tc>
          <w:tcPr>
            <w:tcW w:w="600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课外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学时</w:t>
            </w:r>
          </w:p>
        </w:tc>
        <w:tc>
          <w:tcPr>
            <w:tcW w:w="1199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8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第一学期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（秋）</w:t>
            </w: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第一学期</w:t>
            </w: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（秋）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49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必修课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通识教育平台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</w:t>
            </w:r>
          </w:p>
        </w:tc>
        <w:tc>
          <w:tcPr>
            <w:tcW w:w="299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马克思主义基本原理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Introduction to Basic Principles of Marxism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大学英语Ⅲ(A)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College English Ⅲ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(A)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大学体育Ⅲ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College P.E.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Ⅲ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6"/>
                <w:szCs w:val="18"/>
              </w:rPr>
              <w:t>实行俱乐部制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音乐鉴赏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Music Appreciation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形势与政策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Political Situation and Policy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每周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学科基础平台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</w:t>
            </w:r>
          </w:p>
        </w:tc>
        <w:tc>
          <w:tcPr>
            <w:tcW w:w="299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环境学概论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An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Introduction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to Environmental Science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环境学概论实习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I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nternship of Introduction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to Environmental Science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遥感概论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An Introduction to Remote Sensing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专业基础平台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</w:t>
            </w:r>
          </w:p>
        </w:tc>
        <w:tc>
          <w:tcPr>
            <w:tcW w:w="299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学年论文Ⅰ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Term ThesisⅠ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水文学基础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Foundation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of Hydrology</w:t>
            </w:r>
            <w:r>
              <w:rPr>
                <w:rFonts w:ascii="微软雅黑" w:hAnsi="微软雅黑" w:eastAsia="微软雅黑"/>
                <w:sz w:val="18"/>
                <w:szCs w:val="18"/>
                <w:shd w:val="clear" w:color="auto" w:fill="F2F2F2"/>
              </w:rPr>
              <w:t xml:space="preserve"> 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气象水文实习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I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nternship of Meteorological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and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hydrological 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97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小计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22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17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306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72</w:t>
            </w: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49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选修课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限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</w:t>
            </w:r>
          </w:p>
        </w:tc>
        <w:tc>
          <w:tcPr>
            <w:tcW w:w="299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环境监测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Environment monitoring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土壤地理学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Style w:val="17"/>
                <w:rFonts w:ascii="微软雅黑" w:hAnsi="微软雅黑" w:eastAsia="微软雅黑"/>
                <w:sz w:val="18"/>
                <w:szCs w:val="18"/>
              </w:rPr>
              <w:t>Soil</w:t>
            </w:r>
            <w:r>
              <w:rPr>
                <w:rStyle w:val="17"/>
                <w:rFonts w:ascii="微软雅黑" w:hAnsi="微软雅黑" w:eastAsia="微软雅黑"/>
                <w:sz w:val="18"/>
                <w:szCs w:val="18"/>
              </w:rPr>
              <w:fldChar w:fldCharType="end"/>
            </w:r>
            <w:r>
              <w:rPr>
                <w:rFonts w:ascii="微软雅黑" w:hAnsi="微软雅黑" w:eastAsia="微软雅黑"/>
                <w:sz w:val="18"/>
                <w:szCs w:val="18"/>
              </w:rPr>
              <w:t> </w:t>
            </w: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Style w:val="17"/>
                <w:rFonts w:ascii="微软雅黑" w:hAnsi="微软雅黑" w:eastAsia="微软雅黑"/>
                <w:sz w:val="18"/>
                <w:szCs w:val="18"/>
              </w:rPr>
              <w:t>Geography</w:t>
            </w:r>
            <w:r>
              <w:rPr>
                <w:rStyle w:val="17"/>
                <w:rFonts w:ascii="微软雅黑" w:hAnsi="微软雅黑" w:eastAsia="微软雅黑"/>
                <w:sz w:val="18"/>
                <w:szCs w:val="18"/>
              </w:rPr>
              <w:fldChar w:fldCharType="end"/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任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</w:t>
            </w:r>
          </w:p>
        </w:tc>
        <w:tc>
          <w:tcPr>
            <w:tcW w:w="299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科技信息收集与论文写作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cademic information collection and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P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aper writing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8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第二学期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（春）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49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必修课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通识教育平台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</w:t>
            </w:r>
          </w:p>
        </w:tc>
        <w:tc>
          <w:tcPr>
            <w:tcW w:w="299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毛泽东思想和中国特色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社会主义理论体系概论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Introduction to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Mao Zedong Thought anf Theoretical System ofSocialism with Chinese Characteristics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72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72</w:t>
            </w: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大学英语Ⅳ(A)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College EnglishⅣ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(A)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大学体育Ⅳ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College P.E.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Ⅳ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Education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6"/>
                <w:szCs w:val="18"/>
              </w:rPr>
              <w:t>实行俱乐部制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形势与政策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Political Situation and Policy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每周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美术鉴赏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Art Appreciation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专业基础平台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</w:t>
            </w:r>
          </w:p>
        </w:tc>
        <w:tc>
          <w:tcPr>
            <w:tcW w:w="299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环境化学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E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nvironmental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C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hemistry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地理信息系统原理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与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应用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Principles and Use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to Geographic Information System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72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97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小计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19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16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288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144</w:t>
            </w: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49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选修课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限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</w:t>
            </w:r>
          </w:p>
        </w:tc>
        <w:tc>
          <w:tcPr>
            <w:tcW w:w="299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资源学导论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Introduction to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  <w:shd w:val="clear" w:color="auto" w:fill="F2F2F2"/>
              </w:rPr>
              <w:t xml:space="preserve"> </w:t>
            </w:r>
            <w:r>
              <w:rPr>
                <w:rFonts w:ascii="微软雅黑" w:hAnsi="微软雅黑" w:eastAsia="微软雅黑"/>
                <w:bCs/>
                <w:sz w:val="18"/>
                <w:szCs w:val="18"/>
                <w:shd w:val="clear" w:color="auto" w:fill="FFFFFF"/>
              </w:rPr>
              <w:t>Resources Science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植物地理学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Phytogeography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土壤地理学和植物地理学实习</w:t>
            </w:r>
          </w:p>
          <w:p>
            <w:pPr>
              <w:shd w:val="clear" w:color="auto" w:fill="FFFFFF"/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ractice</w:t>
            </w: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 xml:space="preserve"> to</w:t>
            </w: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2F2F2"/>
              </w:rPr>
              <w:t xml:space="preserve"> </w:t>
            </w: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Style w:val="17"/>
                <w:rFonts w:ascii="微软雅黑" w:hAnsi="微软雅黑" w:eastAsia="微软雅黑"/>
                <w:sz w:val="18"/>
                <w:szCs w:val="18"/>
              </w:rPr>
              <w:t>Soil</w:t>
            </w:r>
            <w:r>
              <w:rPr>
                <w:rStyle w:val="17"/>
                <w:rFonts w:ascii="微软雅黑" w:hAnsi="微软雅黑" w:eastAsia="微软雅黑"/>
                <w:sz w:val="18"/>
                <w:szCs w:val="18"/>
              </w:rPr>
              <w:fldChar w:fldCharType="end"/>
            </w:r>
            <w:r>
              <w:rPr>
                <w:rFonts w:ascii="微软雅黑" w:hAnsi="微软雅黑" w:eastAsia="微软雅黑"/>
                <w:sz w:val="18"/>
                <w:szCs w:val="18"/>
              </w:rPr>
              <w:t> </w:t>
            </w: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Style w:val="17"/>
                <w:rFonts w:ascii="微软雅黑" w:hAnsi="微软雅黑" w:eastAsia="微软雅黑"/>
                <w:sz w:val="18"/>
                <w:szCs w:val="18"/>
              </w:rPr>
              <w:t>Geography</w:t>
            </w:r>
            <w:r>
              <w:rPr>
                <w:rStyle w:val="17"/>
                <w:rFonts w:ascii="微软雅黑" w:hAnsi="微软雅黑" w:eastAsia="微软雅黑"/>
                <w:sz w:val="18"/>
                <w:szCs w:val="18"/>
              </w:rPr>
              <w:fldChar w:fldCharType="end"/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A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nd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Phytogeography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2周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环境生态学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 xml:space="preserve">Environmental 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E</w:t>
            </w: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cology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48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任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</w:t>
            </w:r>
          </w:p>
        </w:tc>
        <w:tc>
          <w:tcPr>
            <w:tcW w:w="2998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历史气候学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Historical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C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limatology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</w:tbl>
    <w:p>
      <w:pPr>
        <w:wordWrap/>
        <w:spacing w:line="360" w:lineRule="auto"/>
        <w:ind w:firstLine="480" w:firstLineChars="200"/>
        <w:jc w:val="center"/>
        <w:rPr>
          <w:rFonts w:hint="eastAsia" w:ascii="微软雅黑" w:hAnsi="微软雅黑" w:eastAsia="微软雅黑"/>
          <w:b/>
          <w:bCs/>
          <w:szCs w:val="18"/>
        </w:rPr>
      </w:pPr>
      <w:r>
        <w:rPr>
          <w:rFonts w:hint="eastAsia" w:ascii="微软雅黑" w:hAnsi="微软雅黑" w:eastAsia="微软雅黑"/>
          <w:b/>
          <w:bCs/>
          <w:szCs w:val="18"/>
        </w:rPr>
        <w:t>第三学年</w:t>
      </w:r>
    </w:p>
    <w:tbl>
      <w:tblPr>
        <w:tblStyle w:val="19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567"/>
        <w:gridCol w:w="709"/>
        <w:gridCol w:w="2977"/>
        <w:gridCol w:w="600"/>
        <w:gridCol w:w="600"/>
        <w:gridCol w:w="600"/>
        <w:gridCol w:w="600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92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开课学期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课程性质</w:t>
            </w:r>
          </w:p>
        </w:tc>
        <w:tc>
          <w:tcPr>
            <w:tcW w:w="2977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课程名称</w:t>
            </w:r>
          </w:p>
        </w:tc>
        <w:tc>
          <w:tcPr>
            <w:tcW w:w="600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学分</w:t>
            </w:r>
          </w:p>
        </w:tc>
        <w:tc>
          <w:tcPr>
            <w:tcW w:w="600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周讲授学时</w:t>
            </w:r>
          </w:p>
        </w:tc>
        <w:tc>
          <w:tcPr>
            <w:tcW w:w="600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课内总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学时</w:t>
            </w:r>
          </w:p>
        </w:tc>
        <w:tc>
          <w:tcPr>
            <w:tcW w:w="600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课外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学时</w:t>
            </w:r>
          </w:p>
        </w:tc>
        <w:tc>
          <w:tcPr>
            <w:tcW w:w="1199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第一学期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（秋）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必修课</w:t>
            </w:r>
          </w:p>
        </w:tc>
        <w:tc>
          <w:tcPr>
            <w:tcW w:w="70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通识教育平台课程</w:t>
            </w: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形势与政策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Political Situation and Policy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每周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学科基础平台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</w:t>
            </w: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综合自然地理学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Complex physiography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专业基础平台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</w:t>
            </w: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学年论文Ⅱ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Term ThesisⅡ</w:t>
            </w:r>
            <w:r>
              <w:rPr>
                <w:rFonts w:hint="eastAsia" w:ascii="微软雅黑" w:hAnsi="微软雅黑" w:eastAsia="微软雅黑" w:cs="Tahoma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小计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选修课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限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</w:t>
            </w: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人文地理学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Human Geography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宝玉石学基础及加工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Foundation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and processing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to Gemology</w:t>
            </w:r>
          </w:p>
        </w:tc>
        <w:tc>
          <w:tcPr>
            <w:tcW w:w="600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第四纪地质学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Quaternary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G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eology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环境工程学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E</w:t>
            </w: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nvironmental engineering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环境工程学实习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Practice to Environmental engineering</w:t>
            </w:r>
            <w:r>
              <w:rPr>
                <w:rFonts w:ascii="微软雅黑" w:hAnsi="微软雅黑" w:eastAsia="微软雅黑"/>
                <w:sz w:val="18"/>
                <w:szCs w:val="18"/>
                <w:shd w:val="clear" w:color="auto" w:fill="F2F2F2"/>
              </w:rPr>
              <w:t xml:space="preserve"> 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周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环境质量评价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 xml:space="preserve">Evaluation to </w:t>
            </w: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 xml:space="preserve">Environmental quality 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工程制图学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Engineering Graphics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任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</w:t>
            </w: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计算机辅助制图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omputer-aided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M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apping 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计量地理学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Q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uantitative</w:t>
            </w:r>
            <w:r>
              <w:rPr>
                <w:rStyle w:val="41"/>
                <w:rFonts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G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eography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生态环境规划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Ecological Environmental Planning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第二学期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（春）</w:t>
            </w: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必修课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通识教育平台课程</w:t>
            </w: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形势与政策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Political Situation and Policy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每周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大学生职业发展与就业指导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Career Planning and Employment Guidance for College Students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18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</w:t>
            </w: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小计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18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</w:t>
            </w: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选修课</w:t>
            </w: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选修课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限选课</w:t>
            </w: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经济地理学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Economic Geography</w:t>
            </w:r>
          </w:p>
        </w:tc>
        <w:tc>
          <w:tcPr>
            <w:tcW w:w="600" w:type="dxa"/>
            <w:vAlign w:val="center"/>
          </w:tcPr>
          <w:p>
            <w:pPr>
              <w:pStyle w:val="10"/>
              <w:tabs>
                <w:tab w:val="clear" w:pos="4153"/>
                <w:tab w:val="clear" w:pos="8306"/>
              </w:tabs>
              <w:wordWrap/>
              <w:snapToGrid/>
              <w:spacing w:line="240" w:lineRule="exact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灾害地理学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Disaster Geography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水资源计算与管理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alculation and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M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anagement of water resources 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环境微生物学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shd w:val="clear" w:color="auto" w:fill="F2F2F2"/>
                <w:lang w:eastAsia="zh-CN"/>
              </w:rPr>
            </w:pPr>
            <w:r>
              <w:rPr>
                <w:rStyle w:val="42"/>
                <w:rFonts w:ascii="微软雅黑" w:hAnsi="微软雅黑" w:eastAsia="微软雅黑"/>
                <w:bCs/>
                <w:sz w:val="18"/>
                <w:szCs w:val="18"/>
              </w:rPr>
              <w:t>Environmental Microbiology</w:t>
            </w:r>
            <w:r>
              <w:rPr>
                <w:rStyle w:val="41"/>
                <w:rFonts w:ascii="微软雅黑" w:hAnsi="微软雅黑" w:eastAsia="微软雅黑"/>
                <w:sz w:val="18"/>
                <w:szCs w:val="18"/>
                <w:shd w:val="clear" w:color="auto" w:fill="F2F2F2"/>
              </w:rPr>
              <w:t> 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生态修复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bCs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 xml:space="preserve">Ecological 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R</w:t>
            </w: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ehabilitation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任选课</w:t>
            </w: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中国地理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Chinese Geography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城市规划概论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Introduction to Urban Planning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概率论与数理统计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P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robability and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S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tatistics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气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候变化与对策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Climatic variation and Countermeasure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</w:tbl>
    <w:p>
      <w:pPr>
        <w:wordWrap/>
        <w:spacing w:line="360" w:lineRule="auto"/>
        <w:jc w:val="center"/>
        <w:rPr>
          <w:rFonts w:hint="eastAsia" w:ascii="微软雅黑" w:hAnsi="微软雅黑" w:eastAsia="微软雅黑"/>
          <w:b/>
          <w:bCs/>
          <w:szCs w:val="18"/>
        </w:rPr>
      </w:pPr>
      <w:r>
        <w:rPr>
          <w:rFonts w:hint="eastAsia" w:ascii="微软雅黑" w:hAnsi="微软雅黑" w:eastAsia="微软雅黑"/>
          <w:b/>
          <w:bCs/>
          <w:szCs w:val="18"/>
        </w:rPr>
        <w:t>第四学年</w:t>
      </w:r>
    </w:p>
    <w:tbl>
      <w:tblPr>
        <w:tblStyle w:val="19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567"/>
        <w:gridCol w:w="709"/>
        <w:gridCol w:w="2977"/>
        <w:gridCol w:w="600"/>
        <w:gridCol w:w="600"/>
        <w:gridCol w:w="600"/>
        <w:gridCol w:w="600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开课学期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课程性质</w:t>
            </w:r>
          </w:p>
        </w:tc>
        <w:tc>
          <w:tcPr>
            <w:tcW w:w="2977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课程名称</w:t>
            </w:r>
          </w:p>
        </w:tc>
        <w:tc>
          <w:tcPr>
            <w:tcW w:w="600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学分</w:t>
            </w:r>
          </w:p>
        </w:tc>
        <w:tc>
          <w:tcPr>
            <w:tcW w:w="600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周讲授学时</w:t>
            </w:r>
          </w:p>
        </w:tc>
        <w:tc>
          <w:tcPr>
            <w:tcW w:w="600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课内总学时</w:t>
            </w:r>
          </w:p>
        </w:tc>
        <w:tc>
          <w:tcPr>
            <w:tcW w:w="600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课外</w:t>
            </w:r>
          </w:p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学时</w:t>
            </w:r>
          </w:p>
        </w:tc>
        <w:tc>
          <w:tcPr>
            <w:tcW w:w="1199" w:type="dxa"/>
            <w:vAlign w:val="center"/>
          </w:tcPr>
          <w:p>
            <w:pPr>
              <w:keepNext/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第一学期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（秋）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选修课</w:t>
            </w:r>
          </w:p>
        </w:tc>
        <w:tc>
          <w:tcPr>
            <w:tcW w:w="70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通识教育平台课程</w:t>
            </w: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形势与政策</w:t>
            </w:r>
          </w:p>
          <w:p>
            <w:pPr>
              <w:wordWrap/>
              <w:spacing w:line="240" w:lineRule="exac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Political Situation and Policy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每周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专业基础平台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</w:t>
            </w: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专业实习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I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nternship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18周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小计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18周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选修课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任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</w:t>
            </w: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世界地理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World Geography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48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城市地理学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Urban Geography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48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环境管理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Environmental managemen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第二学期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（春）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必修课</w:t>
            </w:r>
          </w:p>
        </w:tc>
        <w:tc>
          <w:tcPr>
            <w:tcW w:w="70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通识教育平台课程</w:t>
            </w: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形势与政策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Political Situation and Policy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每周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专业基础平台</w:t>
            </w:r>
          </w:p>
          <w:p>
            <w:pPr>
              <w:pStyle w:val="7"/>
              <w:wordWrap/>
              <w:spacing w:line="240" w:lineRule="exact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课程</w:t>
            </w: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毕业论文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Thesis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8周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实践创新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Practice Innovation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小计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11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8周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选修课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任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选</w:t>
            </w:r>
          </w:p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课</w:t>
            </w: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资源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法与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环境法</w:t>
            </w:r>
          </w:p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 xml:space="preserve">Resource law and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E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nvironmental law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9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wordWrap/>
              <w:spacing w:line="240" w:lineRule="exact"/>
              <w:jc w:val="left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专业英语</w:t>
            </w:r>
          </w:p>
          <w:p>
            <w:pPr>
              <w:wordWrap/>
              <w:spacing w:line="240" w:lineRule="exact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Professional English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12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48</w:t>
            </w:r>
          </w:p>
        </w:tc>
        <w:tc>
          <w:tcPr>
            <w:tcW w:w="600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wordWrap/>
              <w:spacing w:line="240" w:lineRule="exact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</w:tbl>
    <w:p>
      <w:pPr>
        <w:wordWrap/>
        <w:rPr>
          <w:rFonts w:hint="eastAsia" w:ascii="微软雅黑" w:hAnsi="微软雅黑" w:eastAsia="微软雅黑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EC"/>
    <w:rsid w:val="001179EC"/>
    <w:rsid w:val="003B414C"/>
    <w:rsid w:val="005D2784"/>
    <w:rsid w:val="5B5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jc w:val="both"/>
    </w:pPr>
    <w:rPr>
      <w:rFonts w:ascii="Times New Roman" w:hAnsi="Times New Roman" w:eastAsia="楷体" w:cs="Times New Roman"/>
      <w:color w:val="000000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37"/>
    <w:uiPriority w:val="0"/>
    <w:rPr>
      <w:b/>
      <w:bCs/>
    </w:rPr>
  </w:style>
  <w:style w:type="paragraph" w:styleId="5">
    <w:name w:val="annotation text"/>
    <w:basedOn w:val="1"/>
    <w:link w:val="35"/>
    <w:uiPriority w:val="0"/>
    <w:pPr>
      <w:jc w:val="left"/>
    </w:pPr>
    <w:rPr>
      <w:rFonts w:eastAsia="宋体"/>
      <w:color w:val="auto"/>
      <w:sz w:val="21"/>
      <w:szCs w:val="24"/>
      <w:lang w:val="zh-CN" w:eastAsia="zh-CN"/>
    </w:rPr>
  </w:style>
  <w:style w:type="paragraph" w:styleId="6">
    <w:name w:val="Document Map"/>
    <w:basedOn w:val="1"/>
    <w:link w:val="23"/>
    <w:qFormat/>
    <w:uiPriority w:val="0"/>
    <w:rPr>
      <w:rFonts w:ascii="宋体" w:hAnsiTheme="minorHAnsi" w:eastAsiaTheme="minorEastAsia" w:cstheme="minorBidi"/>
      <w:color w:val="auto"/>
      <w:sz w:val="18"/>
      <w:szCs w:val="18"/>
      <w:lang w:val="en-US" w:eastAsia="zh-CN"/>
    </w:rPr>
  </w:style>
  <w:style w:type="paragraph" w:styleId="7">
    <w:name w:val="Body Text Indent"/>
    <w:basedOn w:val="1"/>
    <w:link w:val="46"/>
    <w:qFormat/>
    <w:uiPriority w:val="0"/>
    <w:pPr>
      <w:ind w:firstLine="480" w:firstLineChars="200"/>
    </w:pPr>
  </w:style>
  <w:style w:type="paragraph" w:styleId="8">
    <w:name w:val="Date"/>
    <w:basedOn w:val="1"/>
    <w:next w:val="1"/>
    <w:link w:val="48"/>
    <w:uiPriority w:val="0"/>
    <w:pPr>
      <w:ind w:left="100" w:leftChars="2500"/>
    </w:pPr>
  </w:style>
  <w:style w:type="paragraph" w:styleId="9">
    <w:name w:val="Balloon Text"/>
    <w:basedOn w:val="1"/>
    <w:link w:val="26"/>
    <w:qFormat/>
    <w:uiPriority w:val="0"/>
    <w:rPr>
      <w:rFonts w:asciiTheme="minorHAnsi" w:hAnsiTheme="minorHAnsi" w:eastAsiaTheme="minorEastAsia" w:cstheme="minorBidi"/>
      <w:color w:val="auto"/>
      <w:sz w:val="18"/>
      <w:szCs w:val="18"/>
      <w:lang w:val="en-US" w:eastAsia="zh-CN"/>
    </w:rPr>
  </w:style>
  <w:style w:type="paragraph" w:styleId="10">
    <w:name w:val="footer"/>
    <w:basedOn w:val="1"/>
    <w:link w:val="27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  <w:lang w:val="en-US" w:eastAsia="zh-CN"/>
    </w:rPr>
  </w:style>
  <w:style w:type="paragraph" w:styleId="11">
    <w:name w:val="header"/>
    <w:basedOn w:val="1"/>
    <w:link w:val="3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uiPriority w:val="0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0"/>
      <w:lang w:val="en-US" w:eastAsia="zh-CN" w:bidi="ar-SA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qFormat/>
    <w:uiPriority w:val="0"/>
    <w:rPr>
      <w:color w:val="000000"/>
      <w:sz w:val="23"/>
      <w:szCs w:val="23"/>
      <w:u w:val="single"/>
    </w:rPr>
  </w:style>
  <w:style w:type="character" w:styleId="18">
    <w:name w:val="annotation reference"/>
    <w:uiPriority w:val="0"/>
    <w:rPr>
      <w:sz w:val="21"/>
      <w:szCs w:val="21"/>
    </w:rPr>
  </w:style>
  <w:style w:type="table" w:styleId="20">
    <w:name w:val="Table Grid"/>
    <w:basedOn w:val="19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1">
    <w:name w:val="标题 1 字符"/>
    <w:basedOn w:val="13"/>
    <w:qFormat/>
    <w:uiPriority w:val="9"/>
    <w:rPr>
      <w:rFonts w:ascii="Times New Roman" w:hAnsi="Times New Roman" w:eastAsia="楷体" w:cs="Times New Roman"/>
      <w:b/>
      <w:bCs/>
      <w:color w:val="000000"/>
      <w:kern w:val="44"/>
      <w:sz w:val="44"/>
      <w:szCs w:val="44"/>
      <w:lang w:val="en-US" w:eastAsia="zh-CN"/>
    </w:rPr>
  </w:style>
  <w:style w:type="character" w:customStyle="1" w:styleId="22">
    <w:name w:val="标题 2 字符"/>
    <w:basedOn w:val="13"/>
    <w:link w:val="3"/>
    <w:uiPriority w:val="0"/>
    <w:rPr>
      <w:rFonts w:ascii="Arial" w:hAnsi="Arial" w:eastAsia="黑体" w:cs="Times New Roman"/>
      <w:b/>
      <w:bCs/>
      <w:color w:val="000000"/>
      <w:sz w:val="32"/>
      <w:szCs w:val="32"/>
      <w:lang w:val="en-US" w:eastAsia="zh-CN"/>
    </w:rPr>
  </w:style>
  <w:style w:type="character" w:customStyle="1" w:styleId="23">
    <w:name w:val="文档结构图 Char"/>
    <w:link w:val="6"/>
    <w:qFormat/>
    <w:uiPriority w:val="0"/>
    <w:rPr>
      <w:rFonts w:ascii="宋体"/>
      <w:sz w:val="18"/>
      <w:szCs w:val="18"/>
    </w:rPr>
  </w:style>
  <w:style w:type="character" w:customStyle="1" w:styleId="24">
    <w:name w:val="spanleft"/>
    <w:basedOn w:val="13"/>
    <w:qFormat/>
    <w:uiPriority w:val="0"/>
  </w:style>
  <w:style w:type="character" w:customStyle="1" w:styleId="25">
    <w:name w:val="style21"/>
    <w:uiPriority w:val="0"/>
    <w:rPr>
      <w:b/>
      <w:bCs/>
      <w:sz w:val="27"/>
      <w:szCs w:val="27"/>
    </w:rPr>
  </w:style>
  <w:style w:type="character" w:customStyle="1" w:styleId="26">
    <w:name w:val="批注框文本 Char"/>
    <w:link w:val="9"/>
    <w:uiPriority w:val="0"/>
    <w:rPr>
      <w:sz w:val="18"/>
      <w:szCs w:val="18"/>
    </w:rPr>
  </w:style>
  <w:style w:type="character" w:customStyle="1" w:styleId="27">
    <w:name w:val="页脚 Char"/>
    <w:link w:val="10"/>
    <w:qFormat/>
    <w:uiPriority w:val="99"/>
    <w:rPr>
      <w:sz w:val="18"/>
      <w:szCs w:val="18"/>
    </w:rPr>
  </w:style>
  <w:style w:type="character" w:customStyle="1" w:styleId="28">
    <w:name w:val="正文文本缩进 字符"/>
    <w:basedOn w:val="13"/>
    <w:semiHidden/>
    <w:qFormat/>
    <w:uiPriority w:val="99"/>
    <w:rPr>
      <w:rFonts w:ascii="Times New Roman" w:hAnsi="Times New Roman" w:eastAsia="楷体" w:cs="Times New Roman"/>
      <w:color w:val="000000"/>
      <w:sz w:val="24"/>
      <w:szCs w:val="20"/>
      <w:lang w:val="en-US" w:eastAsia="zh-CN"/>
    </w:rPr>
  </w:style>
  <w:style w:type="character" w:customStyle="1" w:styleId="29">
    <w:name w:val="文档结构图 字符"/>
    <w:basedOn w:val="13"/>
    <w:semiHidden/>
    <w:qFormat/>
    <w:uiPriority w:val="99"/>
    <w:rPr>
      <w:rFonts w:ascii="Microsoft YaHei UI" w:hAnsi="Times New Roman" w:eastAsia="Microsoft YaHei UI" w:cs="Times New Roman"/>
      <w:color w:val="000000"/>
      <w:sz w:val="18"/>
      <w:szCs w:val="18"/>
      <w:lang w:val="en-US" w:eastAsia="zh-CN"/>
    </w:rPr>
  </w:style>
  <w:style w:type="character" w:customStyle="1" w:styleId="30">
    <w:name w:val="批注框文本 字符"/>
    <w:basedOn w:val="13"/>
    <w:semiHidden/>
    <w:uiPriority w:val="99"/>
    <w:rPr>
      <w:rFonts w:ascii="Times New Roman" w:hAnsi="Times New Roman" w:eastAsia="楷体" w:cs="Times New Roman"/>
      <w:color w:val="000000"/>
      <w:sz w:val="18"/>
      <w:szCs w:val="18"/>
      <w:lang w:val="en-US" w:eastAsia="zh-CN"/>
    </w:rPr>
  </w:style>
  <w:style w:type="character" w:customStyle="1" w:styleId="31">
    <w:name w:val="页眉 字符"/>
    <w:basedOn w:val="13"/>
    <w:link w:val="11"/>
    <w:uiPriority w:val="0"/>
    <w:rPr>
      <w:rFonts w:ascii="Times New Roman" w:hAnsi="Times New Roman" w:eastAsia="楷体" w:cs="Times New Roman"/>
      <w:color w:val="000000"/>
      <w:sz w:val="18"/>
      <w:szCs w:val="18"/>
      <w:lang w:val="en-US" w:eastAsia="zh-CN"/>
    </w:rPr>
  </w:style>
  <w:style w:type="character" w:customStyle="1" w:styleId="32">
    <w:name w:val="页脚 字符"/>
    <w:basedOn w:val="13"/>
    <w:semiHidden/>
    <w:uiPriority w:val="99"/>
    <w:rPr>
      <w:rFonts w:ascii="Times New Roman" w:hAnsi="Times New Roman" w:eastAsia="楷体" w:cs="Times New Roman"/>
      <w:color w:val="000000"/>
      <w:sz w:val="18"/>
      <w:szCs w:val="18"/>
      <w:lang w:val="en-US" w:eastAsia="zh-CN"/>
    </w:rPr>
  </w:style>
  <w:style w:type="character" w:customStyle="1" w:styleId="33">
    <w:name w:val="日期 字符"/>
    <w:basedOn w:val="13"/>
    <w:semiHidden/>
    <w:uiPriority w:val="99"/>
    <w:rPr>
      <w:rFonts w:ascii="Times New Roman" w:hAnsi="Times New Roman" w:eastAsia="楷体" w:cs="Times New Roman"/>
      <w:color w:val="000000"/>
      <w:sz w:val="24"/>
      <w:szCs w:val="20"/>
      <w:lang w:val="en-US" w:eastAsia="zh-CN"/>
    </w:rPr>
  </w:style>
  <w:style w:type="character" w:customStyle="1" w:styleId="34">
    <w:name w:val="批注文字 字符"/>
    <w:basedOn w:val="13"/>
    <w:semiHidden/>
    <w:uiPriority w:val="99"/>
    <w:rPr>
      <w:rFonts w:ascii="Times New Roman" w:hAnsi="Times New Roman" w:eastAsia="楷体" w:cs="Times New Roman"/>
      <w:color w:val="000000"/>
      <w:sz w:val="24"/>
      <w:szCs w:val="20"/>
      <w:lang w:val="en-US" w:eastAsia="zh-CN"/>
    </w:rPr>
  </w:style>
  <w:style w:type="character" w:customStyle="1" w:styleId="35">
    <w:name w:val="批注文字 Char"/>
    <w:link w:val="5"/>
    <w:uiPriority w:val="0"/>
    <w:rPr>
      <w:rFonts w:ascii="Times New Roman" w:hAnsi="Times New Roman" w:eastAsia="宋体" w:cs="Times New Roman"/>
      <w:szCs w:val="24"/>
      <w:lang w:val="zh-CN" w:eastAsia="zh-CN"/>
    </w:rPr>
  </w:style>
  <w:style w:type="character" w:customStyle="1" w:styleId="36">
    <w:name w:val="批注主题 字符"/>
    <w:basedOn w:val="34"/>
    <w:semiHidden/>
    <w:uiPriority w:val="99"/>
    <w:rPr>
      <w:rFonts w:ascii="Times New Roman" w:hAnsi="Times New Roman" w:eastAsia="楷体" w:cs="Times New Roman"/>
      <w:b/>
      <w:bCs/>
      <w:color w:val="000000"/>
      <w:sz w:val="24"/>
      <w:szCs w:val="20"/>
      <w:lang w:val="en-US" w:eastAsia="zh-CN"/>
    </w:rPr>
  </w:style>
  <w:style w:type="character" w:customStyle="1" w:styleId="37">
    <w:name w:val="批注主题 Char"/>
    <w:link w:val="4"/>
    <w:uiPriority w:val="0"/>
    <w:rPr>
      <w:rFonts w:ascii="Times New Roman" w:hAnsi="Times New Roman" w:eastAsia="宋体" w:cs="Times New Roman"/>
      <w:b/>
      <w:bCs/>
      <w:szCs w:val="24"/>
      <w:lang w:val="zh-CN" w:eastAsia="zh-CN"/>
    </w:rPr>
  </w:style>
  <w:style w:type="character" w:customStyle="1" w:styleId="38">
    <w:name w:val="high-light-bg4"/>
    <w:uiPriority w:val="0"/>
  </w:style>
  <w:style w:type="paragraph" w:customStyle="1" w:styleId="39">
    <w:name w:val=" Char1"/>
    <w:basedOn w:val="1"/>
    <w:uiPriority w:val="0"/>
    <w:rPr>
      <w:rFonts w:ascii="Tahoma" w:hAnsi="Tahoma"/>
    </w:rPr>
  </w:style>
  <w:style w:type="paragraph" w:customStyle="1" w:styleId="40">
    <w:name w:val="Revision"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1">
    <w:name w:val="apple-converted-space"/>
    <w:uiPriority w:val="0"/>
  </w:style>
  <w:style w:type="character" w:customStyle="1" w:styleId="42">
    <w:name w:val="title"/>
    <w:uiPriority w:val="0"/>
  </w:style>
  <w:style w:type="character" w:customStyle="1" w:styleId="43">
    <w:name w:val="keyword"/>
    <w:uiPriority w:val="0"/>
  </w:style>
  <w:style w:type="character" w:customStyle="1" w:styleId="44">
    <w:name w:val="标题 1 Char"/>
    <w:link w:val="2"/>
    <w:uiPriority w:val="0"/>
    <w:rPr>
      <w:rFonts w:ascii="Times New Roman" w:hAnsi="Times New Roman" w:eastAsia="楷体" w:cs="Times New Roman"/>
      <w:b/>
      <w:bCs/>
      <w:color w:val="000000"/>
      <w:kern w:val="44"/>
      <w:sz w:val="44"/>
      <w:szCs w:val="44"/>
      <w:lang w:val="en-US" w:eastAsia="zh-CN"/>
    </w:rPr>
  </w:style>
  <w:style w:type="paragraph" w:customStyle="1" w:styleId="45">
    <w:name w:val="1"/>
    <w:next w:val="16"/>
    <w:uiPriority w:val="0"/>
    <w:pPr>
      <w:widowControl w:val="0"/>
      <w:wordWrap w:val="0"/>
      <w:jc w:val="both"/>
    </w:pPr>
    <w:rPr>
      <w:rFonts w:ascii="Times New Roman" w:hAnsi="Times New Roman" w:eastAsia="楷体" w:cs="Times New Roman"/>
      <w:color w:val="000000"/>
      <w:kern w:val="2"/>
      <w:sz w:val="24"/>
      <w:szCs w:val="20"/>
      <w:lang w:val="en-US" w:eastAsia="zh-CN" w:bidi="ar-SA"/>
    </w:rPr>
  </w:style>
  <w:style w:type="character" w:customStyle="1" w:styleId="46">
    <w:name w:val="正文文本缩进 Char"/>
    <w:link w:val="7"/>
    <w:uiPriority w:val="0"/>
    <w:rPr>
      <w:rFonts w:ascii="Times New Roman" w:hAnsi="Times New Roman" w:eastAsia="楷体" w:cs="Times New Roman"/>
      <w:color w:val="000000"/>
      <w:sz w:val="24"/>
      <w:szCs w:val="20"/>
      <w:lang w:val="en-US" w:eastAsia="zh-CN"/>
    </w:rPr>
  </w:style>
  <w:style w:type="paragraph" w:customStyle="1" w:styleId="47">
    <w:name w:val="Char"/>
    <w:basedOn w:val="1"/>
    <w:uiPriority w:val="0"/>
  </w:style>
  <w:style w:type="character" w:customStyle="1" w:styleId="48">
    <w:name w:val="日期 Char"/>
    <w:link w:val="8"/>
    <w:qFormat/>
    <w:uiPriority w:val="0"/>
    <w:rPr>
      <w:rFonts w:ascii="Times New Roman" w:hAnsi="Times New Roman" w:eastAsia="楷体" w:cs="Times New Roman"/>
      <w:color w:val="000000"/>
      <w:sz w:val="24"/>
      <w:szCs w:val="20"/>
      <w:lang w:val="en-US" w:eastAsia="zh-CN"/>
    </w:rPr>
  </w:style>
  <w:style w:type="paragraph" w:customStyle="1" w:styleId="4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1897</Words>
  <Characters>10816</Characters>
  <Lines>90</Lines>
  <Paragraphs>25</Paragraphs>
  <TotalTime>3</TotalTime>
  <ScaleCrop>false</ScaleCrop>
  <LinksUpToDate>false</LinksUpToDate>
  <CharactersWithSpaces>12688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2018-10-18T14:55:00Z</dcterms:created>
  <dc:creator>郭 文博</dc:creator>
  <cp:lastModifiedBy>翟龙飞</cp:lastModifiedBy>
  <dcterms:modified xsi:type="dcterms:W3CDTF">2018-10-18T16:05:15Z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